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2804F" w14:textId="77777777" w:rsidR="008C0522" w:rsidRDefault="008C0522" w:rsidP="008C0522">
      <w:pPr>
        <w:ind w:left="0" w:firstLine="0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935" distR="114935" simplePos="0" relativeHeight="251660288" behindDoc="1" locked="0" layoutInCell="1" allowOverlap="1" wp14:anchorId="5CA60669" wp14:editId="56D06910">
            <wp:simplePos x="0" y="0"/>
            <wp:positionH relativeFrom="column">
              <wp:posOffset>5681980</wp:posOffset>
            </wp:positionH>
            <wp:positionV relativeFrom="paragraph">
              <wp:posOffset>0</wp:posOffset>
            </wp:positionV>
            <wp:extent cx="330454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17" y="21323"/>
                <wp:lineTo x="2141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935" distR="114935" simplePos="0" relativeHeight="251659264" behindDoc="1" locked="0" layoutInCell="1" allowOverlap="1" wp14:anchorId="7D6D0CDD" wp14:editId="5B93684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1562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0749" y="21043"/>
                <wp:lineTo x="2074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118B6" w14:textId="77777777" w:rsidR="008C0522" w:rsidRDefault="008C0522" w:rsidP="008C0522">
      <w:pPr>
        <w:ind w:left="0" w:firstLine="0"/>
      </w:pPr>
      <w:r>
        <w:t xml:space="preserve">  </w:t>
      </w:r>
    </w:p>
    <w:p w14:paraId="3ECDD8EE" w14:textId="77777777" w:rsidR="008C0522" w:rsidRDefault="008C0522" w:rsidP="008C0522">
      <w:pPr>
        <w:spacing w:line="240" w:lineRule="auto"/>
        <w:ind w:left="0" w:firstLine="0"/>
      </w:pPr>
    </w:p>
    <w:p w14:paraId="7A0801FE" w14:textId="77777777" w:rsidR="008C0522" w:rsidRDefault="008C0522" w:rsidP="008C0522">
      <w:pPr>
        <w:spacing w:line="240" w:lineRule="auto"/>
        <w:ind w:left="0" w:firstLine="0"/>
      </w:pPr>
    </w:p>
    <w:p w14:paraId="20415DD1" w14:textId="7FC4AB23" w:rsidR="008C0522" w:rsidRDefault="00510165" w:rsidP="008C0522">
      <w:pPr>
        <w:spacing w:line="240" w:lineRule="auto"/>
        <w:ind w:left="0" w:firstLine="0"/>
      </w:pPr>
      <w:r>
        <w:t>OSNOVNA ŠOLA COL</w:t>
      </w:r>
    </w:p>
    <w:p w14:paraId="06B8EE2D" w14:textId="71B1967A" w:rsidR="008C0522" w:rsidRDefault="00510165" w:rsidP="008C0522">
      <w:pPr>
        <w:spacing w:line="240" w:lineRule="auto"/>
        <w:ind w:left="0" w:firstLine="0"/>
      </w:pPr>
      <w:r>
        <w:t>ŠOLSKO LETO 2021/22</w:t>
      </w:r>
    </w:p>
    <w:p w14:paraId="7F95E041" w14:textId="4CF00C76" w:rsidR="008C0522" w:rsidRDefault="0036735B" w:rsidP="008C0522">
      <w:pPr>
        <w:spacing w:line="240" w:lineRule="auto"/>
        <w:ind w:left="0" w:firstLine="0"/>
      </w:pPr>
      <w:r>
        <w:t>Razredničarka</w:t>
      </w:r>
      <w:r w:rsidR="008C0522">
        <w:t xml:space="preserve">: </w:t>
      </w:r>
      <w:r w:rsidR="00510165">
        <w:t xml:space="preserve">Tina </w:t>
      </w:r>
      <w:proofErr w:type="spellStart"/>
      <w:r w:rsidR="00510165">
        <w:t>Scozzai</w:t>
      </w:r>
      <w:proofErr w:type="spellEnd"/>
    </w:p>
    <w:p w14:paraId="425391A9" w14:textId="77777777" w:rsidR="008C0522" w:rsidRDefault="008C0522" w:rsidP="008C0522">
      <w:pPr>
        <w:spacing w:line="240" w:lineRule="auto"/>
        <w:ind w:left="0" w:firstLine="0"/>
      </w:pPr>
    </w:p>
    <w:p w14:paraId="1B07D61D" w14:textId="4B034711" w:rsidR="008C0522" w:rsidRDefault="00510165" w:rsidP="00510165">
      <w:pPr>
        <w:spacing w:line="240" w:lineRule="auto"/>
        <w:ind w:left="4320"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URNIK 2</w:t>
      </w:r>
      <w:r w:rsidR="008C0522">
        <w:rPr>
          <w:b/>
          <w:sz w:val="44"/>
          <w:szCs w:val="44"/>
        </w:rPr>
        <w:t>. RAZRED</w:t>
      </w:r>
    </w:p>
    <w:p w14:paraId="16ADE896" w14:textId="77777777" w:rsidR="008C0522" w:rsidRDefault="008C0522" w:rsidP="008C0522">
      <w:pPr>
        <w:ind w:left="0" w:firstLine="0"/>
      </w:pPr>
    </w:p>
    <w:tbl>
      <w:tblPr>
        <w:tblStyle w:val="Tabelamrea"/>
        <w:tblW w:w="0" w:type="auto"/>
        <w:tblInd w:w="1107" w:type="dxa"/>
        <w:tblLook w:val="04A0" w:firstRow="1" w:lastRow="0" w:firstColumn="1" w:lastColumn="0" w:noHBand="0" w:noVBand="1"/>
      </w:tblPr>
      <w:tblGrid>
        <w:gridCol w:w="1754"/>
        <w:gridCol w:w="2250"/>
        <w:gridCol w:w="1938"/>
        <w:gridCol w:w="1927"/>
        <w:gridCol w:w="2010"/>
        <w:gridCol w:w="1926"/>
      </w:tblGrid>
      <w:tr w:rsidR="008C0522" w14:paraId="634AAF51" w14:textId="77777777" w:rsidTr="0036735B">
        <w:tc>
          <w:tcPr>
            <w:tcW w:w="1754" w:type="dxa"/>
            <w:shd w:val="clear" w:color="auto" w:fill="FFE599" w:themeFill="accent4" w:themeFillTint="66"/>
          </w:tcPr>
          <w:p w14:paraId="28C07200" w14:textId="77777777" w:rsidR="008C0522" w:rsidRDefault="008C0522" w:rsidP="00A10D7C">
            <w:pPr>
              <w:ind w:left="0" w:firstLine="0"/>
              <w:jc w:val="center"/>
            </w:pPr>
          </w:p>
        </w:tc>
        <w:tc>
          <w:tcPr>
            <w:tcW w:w="2250" w:type="dxa"/>
            <w:shd w:val="clear" w:color="auto" w:fill="A8D08D" w:themeFill="accent6" w:themeFillTint="99"/>
          </w:tcPr>
          <w:p w14:paraId="79E2239E" w14:textId="77777777" w:rsidR="008C0522" w:rsidRPr="009F7DEE" w:rsidRDefault="008C0522" w:rsidP="00A10D7C">
            <w:pPr>
              <w:ind w:left="0" w:firstLine="0"/>
              <w:jc w:val="center"/>
              <w:rPr>
                <w:sz w:val="36"/>
                <w:szCs w:val="36"/>
              </w:rPr>
            </w:pPr>
            <w:r w:rsidRPr="009F7DEE">
              <w:rPr>
                <w:sz w:val="36"/>
                <w:szCs w:val="36"/>
              </w:rPr>
              <w:t>PONEDELJEK</w:t>
            </w:r>
          </w:p>
        </w:tc>
        <w:tc>
          <w:tcPr>
            <w:tcW w:w="1938" w:type="dxa"/>
            <w:shd w:val="clear" w:color="auto" w:fill="A8D08D" w:themeFill="accent6" w:themeFillTint="99"/>
          </w:tcPr>
          <w:p w14:paraId="737D5862" w14:textId="77777777" w:rsidR="008C0522" w:rsidRPr="009F7DEE" w:rsidRDefault="008C0522" w:rsidP="00A10D7C">
            <w:pPr>
              <w:ind w:left="0" w:firstLine="0"/>
              <w:jc w:val="center"/>
              <w:rPr>
                <w:sz w:val="36"/>
                <w:szCs w:val="36"/>
              </w:rPr>
            </w:pPr>
            <w:r w:rsidRPr="009F7DEE">
              <w:rPr>
                <w:sz w:val="36"/>
                <w:szCs w:val="36"/>
              </w:rPr>
              <w:t>TOREK</w:t>
            </w:r>
          </w:p>
        </w:tc>
        <w:tc>
          <w:tcPr>
            <w:tcW w:w="1927" w:type="dxa"/>
            <w:shd w:val="clear" w:color="auto" w:fill="A8D08D" w:themeFill="accent6" w:themeFillTint="99"/>
          </w:tcPr>
          <w:p w14:paraId="2AB4AEB3" w14:textId="77777777" w:rsidR="008C0522" w:rsidRPr="009F7DEE" w:rsidRDefault="008C0522" w:rsidP="00A10D7C">
            <w:pPr>
              <w:ind w:left="0" w:firstLine="0"/>
              <w:jc w:val="center"/>
              <w:rPr>
                <w:sz w:val="36"/>
                <w:szCs w:val="36"/>
              </w:rPr>
            </w:pPr>
            <w:r w:rsidRPr="009F7DEE">
              <w:rPr>
                <w:sz w:val="36"/>
                <w:szCs w:val="36"/>
              </w:rPr>
              <w:t>SREDA</w:t>
            </w:r>
          </w:p>
        </w:tc>
        <w:tc>
          <w:tcPr>
            <w:tcW w:w="2010" w:type="dxa"/>
            <w:shd w:val="clear" w:color="auto" w:fill="A8D08D" w:themeFill="accent6" w:themeFillTint="99"/>
          </w:tcPr>
          <w:p w14:paraId="709ECFAF" w14:textId="77777777" w:rsidR="008C0522" w:rsidRPr="009F7DEE" w:rsidRDefault="008C0522" w:rsidP="00A10D7C">
            <w:pPr>
              <w:ind w:left="0" w:firstLine="0"/>
              <w:jc w:val="center"/>
              <w:rPr>
                <w:sz w:val="36"/>
                <w:szCs w:val="36"/>
              </w:rPr>
            </w:pPr>
            <w:r w:rsidRPr="009F7DEE">
              <w:rPr>
                <w:sz w:val="36"/>
                <w:szCs w:val="36"/>
              </w:rPr>
              <w:t>ČETRTEK</w:t>
            </w:r>
          </w:p>
        </w:tc>
        <w:tc>
          <w:tcPr>
            <w:tcW w:w="1926" w:type="dxa"/>
            <w:shd w:val="clear" w:color="auto" w:fill="A8D08D" w:themeFill="accent6" w:themeFillTint="99"/>
          </w:tcPr>
          <w:p w14:paraId="1792516E" w14:textId="77777777" w:rsidR="008C0522" w:rsidRPr="009F7DEE" w:rsidRDefault="008C0522" w:rsidP="00A10D7C">
            <w:pPr>
              <w:ind w:left="0" w:firstLine="0"/>
              <w:jc w:val="center"/>
              <w:rPr>
                <w:sz w:val="36"/>
                <w:szCs w:val="36"/>
              </w:rPr>
            </w:pPr>
            <w:r w:rsidRPr="009F7DEE">
              <w:rPr>
                <w:sz w:val="36"/>
                <w:szCs w:val="36"/>
              </w:rPr>
              <w:t>PETEK</w:t>
            </w:r>
          </w:p>
        </w:tc>
      </w:tr>
      <w:tr w:rsidR="008C0522" w14:paraId="64332139" w14:textId="77777777" w:rsidTr="0036735B">
        <w:tc>
          <w:tcPr>
            <w:tcW w:w="1754" w:type="dxa"/>
            <w:shd w:val="clear" w:color="auto" w:fill="FFE599" w:themeFill="accent4" w:themeFillTint="66"/>
            <w:vAlign w:val="center"/>
          </w:tcPr>
          <w:p w14:paraId="4334A5C5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1.</w:t>
            </w:r>
          </w:p>
          <w:p w14:paraId="55C84D42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7.30- 8.15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48BCE4" w14:textId="49C89676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01831720" w14:textId="44EE4566" w:rsidR="008C0522" w:rsidRDefault="001D4C83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D1AE51E" w14:textId="1CC053BF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BD4847B" w14:textId="4E98D755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2EB33E9" w14:textId="3CF8A491" w:rsidR="008C0522" w:rsidRPr="00950679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</w:tr>
      <w:tr w:rsidR="008C0522" w14:paraId="4F6F976F" w14:textId="77777777" w:rsidTr="0036735B">
        <w:tc>
          <w:tcPr>
            <w:tcW w:w="1754" w:type="dxa"/>
            <w:shd w:val="clear" w:color="auto" w:fill="FFE599" w:themeFill="accent4" w:themeFillTint="66"/>
            <w:vAlign w:val="center"/>
          </w:tcPr>
          <w:p w14:paraId="188E6EA9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2.</w:t>
            </w:r>
          </w:p>
          <w:p w14:paraId="2B3812E7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8.20 – 9.05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39E2AA" w14:textId="0E7B559A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4B956D2" w14:textId="3F67EC16" w:rsidR="008C0522" w:rsidRDefault="002E7D97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5447F92" w14:textId="67D0A1A1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FDED03D" w14:textId="347B0EAC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E7A9F3" w14:textId="6A5944B1" w:rsidR="008C0522" w:rsidRPr="00950679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LUM</w:t>
            </w:r>
          </w:p>
        </w:tc>
      </w:tr>
      <w:tr w:rsidR="008C0522" w14:paraId="11BF9802" w14:textId="77777777" w:rsidTr="0036735B">
        <w:tc>
          <w:tcPr>
            <w:tcW w:w="1754" w:type="dxa"/>
            <w:shd w:val="clear" w:color="auto" w:fill="FFE599" w:themeFill="accent4" w:themeFillTint="66"/>
            <w:vAlign w:val="center"/>
          </w:tcPr>
          <w:p w14:paraId="07115418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3.</w:t>
            </w:r>
          </w:p>
          <w:p w14:paraId="3ED3DD3B" w14:textId="0CBA11AD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9.10</w:t>
            </w:r>
            <w:r w:rsidR="008C0522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9.55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0DB0955" w14:textId="15A1005E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E01E71B" w14:textId="364CABCD" w:rsidR="008C0522" w:rsidRDefault="001D4C83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A0BDFDC" w14:textId="6717BCF1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497C7B8" w14:textId="414FC175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DD5E503" w14:textId="1158D1FE" w:rsidR="008C0522" w:rsidRPr="00950679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LUM</w:t>
            </w:r>
            <w:r w:rsidR="002E7D97">
              <w:rPr>
                <w:sz w:val="40"/>
                <w:szCs w:val="40"/>
              </w:rPr>
              <w:t xml:space="preserve"> </w:t>
            </w:r>
          </w:p>
        </w:tc>
      </w:tr>
      <w:tr w:rsidR="008C0522" w14:paraId="3D9C5B7C" w14:textId="77777777" w:rsidTr="0036735B">
        <w:tc>
          <w:tcPr>
            <w:tcW w:w="1754" w:type="dxa"/>
            <w:shd w:val="clear" w:color="auto" w:fill="FFE599" w:themeFill="accent4" w:themeFillTint="66"/>
            <w:vAlign w:val="center"/>
          </w:tcPr>
          <w:p w14:paraId="7E373833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4.</w:t>
            </w:r>
          </w:p>
          <w:p w14:paraId="2773F490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10.15 – 11.00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7A11DB" w14:textId="65716AF3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GUM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40BB45C" w14:textId="3632B92F" w:rsidR="008C0522" w:rsidRDefault="002E7D97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012F0EF" w14:textId="3F9F95A2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GUM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1B1CD8D" w14:textId="49C9AB05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D277411" w14:textId="0C92645C" w:rsidR="008C0522" w:rsidRPr="00950679" w:rsidRDefault="001D4C83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</w:tr>
      <w:tr w:rsidR="008C0522" w14:paraId="0E41EA62" w14:textId="77777777" w:rsidTr="0036735B">
        <w:tc>
          <w:tcPr>
            <w:tcW w:w="1754" w:type="dxa"/>
            <w:shd w:val="clear" w:color="auto" w:fill="FFE599" w:themeFill="accent4" w:themeFillTint="66"/>
            <w:vAlign w:val="center"/>
          </w:tcPr>
          <w:p w14:paraId="326E7D70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  <w:p w14:paraId="53CEFFE9" w14:textId="77777777" w:rsidR="008C0522" w:rsidRPr="009F7DEE" w:rsidRDefault="008C0522" w:rsidP="00A10D7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 – 11.50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3C7FC3" w14:textId="76575B07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BZ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6FE27D0" w14:textId="42A04A1D" w:rsidR="008C0522" w:rsidRDefault="00510165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dop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dod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</w:tcPr>
          <w:p w14:paraId="0F4A5DD0" w14:textId="2C91FB95" w:rsidR="008C0522" w:rsidRDefault="001D4C83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2FDA2CB" w14:textId="6DBF8159" w:rsidR="008C0522" w:rsidRDefault="0036735B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75B225B" w14:textId="65F6AAE1" w:rsidR="0036735B" w:rsidRPr="0058263D" w:rsidRDefault="0036735B" w:rsidP="00A10D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735B">
              <w:rPr>
                <w:sz w:val="40"/>
                <w:szCs w:val="24"/>
              </w:rPr>
              <w:t>SLJ</w:t>
            </w:r>
          </w:p>
        </w:tc>
      </w:tr>
    </w:tbl>
    <w:p w14:paraId="11C9659B" w14:textId="77777777" w:rsidR="008C0522" w:rsidRDefault="008C0522" w:rsidP="008C0522">
      <w:pPr>
        <w:ind w:left="708" w:firstLine="0"/>
      </w:pPr>
      <w:r>
        <w:t xml:space="preserve">    </w:t>
      </w:r>
    </w:p>
    <w:p w14:paraId="001B426E" w14:textId="77777777" w:rsidR="00071A3A" w:rsidRDefault="00071A3A" w:rsidP="008C0522">
      <w:pPr>
        <w:ind w:left="708" w:firstLine="0"/>
      </w:pPr>
      <w:r w:rsidRPr="00071A3A">
        <w:rPr>
          <w:b/>
          <w:u w:val="single"/>
        </w:rPr>
        <w:t>Pogovorna ura:</w:t>
      </w:r>
      <w:r>
        <w:t xml:space="preserve"> </w:t>
      </w:r>
      <w:r w:rsidRPr="00071A3A">
        <w:rPr>
          <w:b/>
          <w:i/>
        </w:rPr>
        <w:t xml:space="preserve">sreda od </w:t>
      </w:r>
      <w:r w:rsidR="0036735B" w:rsidRPr="00071A3A">
        <w:rPr>
          <w:b/>
          <w:i/>
        </w:rPr>
        <w:t>8.2</w:t>
      </w:r>
      <w:r w:rsidRPr="00071A3A">
        <w:rPr>
          <w:b/>
          <w:i/>
        </w:rPr>
        <w:t>0 do 9.05</w:t>
      </w:r>
      <w:r w:rsidR="0036735B">
        <w:t xml:space="preserve"> </w:t>
      </w:r>
      <w:r>
        <w:t xml:space="preserve">ali po dogovoru </w:t>
      </w:r>
      <w:r w:rsidR="0036735B">
        <w:t xml:space="preserve"> </w:t>
      </w:r>
    </w:p>
    <w:p w14:paraId="4E6D92D0" w14:textId="70B57D08" w:rsidR="008C0522" w:rsidRDefault="00071A3A" w:rsidP="00071A3A">
      <w:pPr>
        <w:ind w:left="708" w:firstLine="0"/>
      </w:pPr>
      <w:r>
        <w:t xml:space="preserve">na </w:t>
      </w:r>
      <w:r w:rsidR="0036735B">
        <w:t>t</w:t>
      </w:r>
      <w:r>
        <w:t xml:space="preserve">elefonski številki </w:t>
      </w:r>
      <w:r w:rsidRPr="00071A3A">
        <w:rPr>
          <w:b/>
          <w:i/>
        </w:rPr>
        <w:t xml:space="preserve">05 36 43 356 </w:t>
      </w:r>
      <w:r>
        <w:t>ali preko e-pošte: tina.scozzai@guest.arnes.si</w:t>
      </w:r>
    </w:p>
    <w:p w14:paraId="33C49E5A" w14:textId="77777777" w:rsidR="00FB0966" w:rsidRDefault="00FB0966"/>
    <w:sectPr w:rsidR="00FB0966" w:rsidSect="009506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66"/>
    <w:rsid w:val="00071A3A"/>
    <w:rsid w:val="001D4C83"/>
    <w:rsid w:val="0026082E"/>
    <w:rsid w:val="002C46B4"/>
    <w:rsid w:val="002E7D97"/>
    <w:rsid w:val="0036735B"/>
    <w:rsid w:val="00510165"/>
    <w:rsid w:val="008C0522"/>
    <w:rsid w:val="00FB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5E82"/>
  <w15:chartTrackingRefBased/>
  <w15:docId w15:val="{27586D47-70B0-4EC4-AEF5-0B40B5A5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0522"/>
    <w:pPr>
      <w:suppressAutoHyphens/>
      <w:spacing w:after="0" w:line="360" w:lineRule="auto"/>
      <w:ind w:left="2415" w:hanging="1678"/>
    </w:pPr>
    <w:rPr>
      <w:rFonts w:ascii="Trebuchet MS" w:eastAsia="Trebuchet MS" w:hAnsi="Trebuchet MS" w:cs="Times New Roman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C0522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1A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1A3A"/>
    <w:rPr>
      <w:rFonts w:ascii="Segoe UI" w:eastAsia="Trebuchet MS" w:hAnsi="Segoe UI" w:cs="Segoe UI"/>
      <w:sz w:val="18"/>
      <w:szCs w:val="18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Jasmina Likar Štinjek</cp:lastModifiedBy>
  <cp:revision>2</cp:revision>
  <cp:lastPrinted>2021-08-30T07:27:00Z</cp:lastPrinted>
  <dcterms:created xsi:type="dcterms:W3CDTF">2021-08-31T10:07:00Z</dcterms:created>
  <dcterms:modified xsi:type="dcterms:W3CDTF">2021-08-31T10:07:00Z</dcterms:modified>
</cp:coreProperties>
</file>