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90" w:rsidRDefault="00E402CC" w:rsidP="00E939B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Prepiši</w:t>
      </w:r>
      <w:r w:rsidR="00E939B8">
        <w:rPr>
          <w:rFonts w:ascii="Arial" w:hAnsi="Arial" w:cs="Arial"/>
          <w:sz w:val="24"/>
          <w:szCs w:val="24"/>
        </w:rPr>
        <w:t xml:space="preserve"> v zvezek za NIT. </w:t>
      </w:r>
    </w:p>
    <w:p w:rsidR="00E939B8" w:rsidRDefault="00E939B8" w:rsidP="00E939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39B8" w:rsidRDefault="00E939B8" w:rsidP="00E939B8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Podobnosti in razlike med ljudmi</w:t>
      </w:r>
    </w:p>
    <w:p w:rsidR="00E939B8" w:rsidRDefault="00E939B8" w:rsidP="00E939B8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E939B8" w:rsidRDefault="00E939B8" w:rsidP="00E93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živi na Zemlji več kot 7 milijard ljudi. Niti dve osebi na svetu nista enaki. Pri bližnjih sorodnikih je večja verjetnost za več podobnosti. Otroci po starših </w:t>
      </w:r>
      <w:r>
        <w:rPr>
          <w:rFonts w:ascii="Arial" w:hAnsi="Arial" w:cs="Arial"/>
          <w:color w:val="FF0000"/>
          <w:sz w:val="24"/>
          <w:szCs w:val="24"/>
        </w:rPr>
        <w:t xml:space="preserve">podedujejo </w:t>
      </w:r>
      <w:r>
        <w:rPr>
          <w:rFonts w:ascii="Arial" w:hAnsi="Arial" w:cs="Arial"/>
          <w:sz w:val="24"/>
          <w:szCs w:val="24"/>
        </w:rPr>
        <w:t xml:space="preserve">zunanje in notranje lastnosti. Na človekov razvoj poleg dednosti vplivajo tudi okolje in lastna dejavnost. </w:t>
      </w:r>
    </w:p>
    <w:p w:rsidR="00E939B8" w:rsidRDefault="00E939B8" w:rsidP="00E939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39B8" w:rsidRDefault="00E939B8" w:rsidP="00E93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Razlikujemo se po: </w:t>
      </w:r>
    </w:p>
    <w:p w:rsidR="00E939B8" w:rsidRDefault="00E939B8" w:rsidP="00E939B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spolu,</w:t>
      </w:r>
    </w:p>
    <w:p w:rsidR="00E939B8" w:rsidRDefault="00E939B8" w:rsidP="00E939B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barvi polti (svetlejša, temnejša),</w:t>
      </w:r>
    </w:p>
    <w:p w:rsidR="00E939B8" w:rsidRDefault="00E939B8" w:rsidP="00E939B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barvi in kvaliteti las, barvi oči, potezah obraza (okrogel, podolgovat, oblika nosu, oči …), višini,</w:t>
      </w:r>
    </w:p>
    <w:p w:rsidR="00E939B8" w:rsidRDefault="00E939B8" w:rsidP="00E939B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vedenju, značaju, običajih, kulturi, </w:t>
      </w:r>
    </w:p>
    <w:p w:rsidR="00E939B8" w:rsidRDefault="00E939B8" w:rsidP="00E939B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številnih drugih značilnostih. </w:t>
      </w:r>
    </w:p>
    <w:p w:rsidR="00E939B8" w:rsidRDefault="00E939B8" w:rsidP="00E939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39B8" w:rsidRDefault="00E939B8" w:rsidP="00E93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Nekatere človekove značilnosti se vidijo navzven, za druge moramo človeka bolje poznati. Vsakega človeka moramo spoštovati, ne glede na razlike. Razlike moramo sprejemati in biti do drugih strpni. </w:t>
      </w:r>
    </w:p>
    <w:p w:rsidR="00E939B8" w:rsidRPr="00E939B8" w:rsidRDefault="00E939B8" w:rsidP="00E93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Strpni so tisti ljudje, ki sprejemajo drugačnost in drugačne od sebe. Strpnih ljudi ne moti, da ima nekdo drugačno barvo kože, veroizpoved, narodnost …</w:t>
      </w:r>
      <w:r w:rsidRPr="00E939B8">
        <w:rPr>
          <w:rFonts w:ascii="Arial" w:hAnsi="Arial" w:cs="Arial"/>
          <w:sz w:val="24"/>
          <w:szCs w:val="24"/>
        </w:rPr>
        <w:t xml:space="preserve"> </w:t>
      </w:r>
    </w:p>
    <w:sectPr w:rsidR="00E939B8" w:rsidRPr="00E9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2125F"/>
    <w:multiLevelType w:val="hybridMultilevel"/>
    <w:tmpl w:val="1EF85FB6"/>
    <w:lvl w:ilvl="0" w:tplc="670004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B8"/>
    <w:rsid w:val="004A080C"/>
    <w:rsid w:val="00B73490"/>
    <w:rsid w:val="00E402CC"/>
    <w:rsid w:val="00E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0DF96-67F8-4C9B-97FF-7932F527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MIZS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2020-03-16T16:10:00Z</dcterms:created>
  <dcterms:modified xsi:type="dcterms:W3CDTF">2020-03-16T16:10:00Z</dcterms:modified>
</cp:coreProperties>
</file>