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3B" w:rsidRPr="0022473B" w:rsidRDefault="0022473B" w:rsidP="005E6EDF">
      <w:pPr>
        <w:pStyle w:val="Navadensplet"/>
        <w:shd w:val="clear" w:color="auto" w:fill="FEFEFE"/>
        <w:spacing w:line="375" w:lineRule="atLeast"/>
        <w:jc w:val="both"/>
        <w:rPr>
          <w:rFonts w:ascii="Arial" w:hAnsi="Arial" w:cs="Arial"/>
          <w:color w:val="0A0A0A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color w:val="0A0A0A"/>
          <w:sz w:val="36"/>
          <w:szCs w:val="36"/>
        </w:rPr>
        <w:t xml:space="preserve">      </w:t>
      </w:r>
      <w:r w:rsidR="00043326">
        <w:rPr>
          <w:rFonts w:ascii="Arial" w:hAnsi="Arial" w:cs="Arial"/>
          <w:color w:val="0A0A0A"/>
          <w:sz w:val="36"/>
          <w:szCs w:val="36"/>
        </w:rPr>
        <w:t xml:space="preserve">   </w:t>
      </w:r>
      <w:r>
        <w:rPr>
          <w:rFonts w:ascii="Arial" w:hAnsi="Arial" w:cs="Arial"/>
          <w:color w:val="0A0A0A"/>
          <w:sz w:val="36"/>
          <w:szCs w:val="36"/>
        </w:rPr>
        <w:t xml:space="preserve">    IZDELKI IZ ODPADNEGA MATERIALA</w:t>
      </w:r>
    </w:p>
    <w:p w:rsidR="0022473B" w:rsidRPr="007D0D25" w:rsidRDefault="009C1C41" w:rsidP="005E6EDF">
      <w:pPr>
        <w:pStyle w:val="Navadensplet"/>
        <w:shd w:val="clear" w:color="auto" w:fill="FEFEFE"/>
        <w:spacing w:line="375" w:lineRule="atLeast"/>
        <w:jc w:val="both"/>
        <w:rPr>
          <w:rFonts w:ascii="Arial" w:hAnsi="Arial" w:cs="Arial"/>
          <w:color w:val="0A0A0A"/>
          <w:sz w:val="28"/>
          <w:szCs w:val="28"/>
        </w:rPr>
      </w:pPr>
      <w:r>
        <w:rPr>
          <w:rFonts w:ascii="Arial" w:hAnsi="Arial" w:cs="Arial"/>
          <w:color w:val="0A0A0A"/>
          <w:sz w:val="28"/>
          <w:szCs w:val="28"/>
        </w:rPr>
        <w:t>Ne zavrzi</w:t>
      </w:r>
      <w:r w:rsidR="007D0D25">
        <w:rPr>
          <w:rFonts w:ascii="Arial" w:hAnsi="Arial" w:cs="Arial"/>
          <w:color w:val="0A0A0A"/>
          <w:sz w:val="28"/>
          <w:szCs w:val="28"/>
        </w:rPr>
        <w:t xml:space="preserve"> odpadnega materiala</w:t>
      </w:r>
      <w:r>
        <w:rPr>
          <w:rFonts w:ascii="Arial" w:hAnsi="Arial" w:cs="Arial"/>
          <w:color w:val="0A0A0A"/>
          <w:sz w:val="28"/>
          <w:szCs w:val="28"/>
        </w:rPr>
        <w:t xml:space="preserve"> saj se da iz nje</w:t>
      </w:r>
      <w:r w:rsidR="007D0D25">
        <w:rPr>
          <w:rFonts w:ascii="Arial" w:hAnsi="Arial" w:cs="Arial"/>
          <w:color w:val="0A0A0A"/>
          <w:sz w:val="28"/>
          <w:szCs w:val="28"/>
        </w:rPr>
        <w:t>ga narediti ra</w:t>
      </w:r>
      <w:r>
        <w:rPr>
          <w:rFonts w:ascii="Arial" w:hAnsi="Arial" w:cs="Arial"/>
          <w:color w:val="0A0A0A"/>
          <w:sz w:val="28"/>
          <w:szCs w:val="28"/>
        </w:rPr>
        <w:t xml:space="preserve">zlične izdelke. Če ga imaš dovolj lahko ustvariš celo mesto. </w:t>
      </w:r>
      <w:r w:rsidR="005A0D08">
        <w:rPr>
          <w:rFonts w:ascii="Arial" w:hAnsi="Arial" w:cs="Arial"/>
          <w:color w:val="0A0A0A"/>
          <w:sz w:val="28"/>
          <w:szCs w:val="28"/>
        </w:rPr>
        <w:t>Zato ti svetujem, da nekaj časa ne mečeš embalaže v smeti in jo porabiš za ustvarjanje.</w:t>
      </w:r>
    </w:p>
    <w:p w:rsidR="0022473B" w:rsidRDefault="009C1C41" w:rsidP="005E6EDF">
      <w:pPr>
        <w:pStyle w:val="Navadensplet"/>
        <w:shd w:val="clear" w:color="auto" w:fill="FEFEFE"/>
        <w:spacing w:line="375" w:lineRule="atLeast"/>
        <w:jc w:val="both"/>
        <w:rPr>
          <w:rFonts w:ascii="Arial" w:hAnsi="Arial" w:cs="Arial"/>
          <w:color w:val="0A0A0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-160020</wp:posOffset>
            </wp:positionH>
            <wp:positionV relativeFrom="paragraph">
              <wp:posOffset>8890</wp:posOffset>
            </wp:positionV>
            <wp:extent cx="5760720" cy="3840480"/>
            <wp:effectExtent l="0" t="0" r="0" b="7620"/>
            <wp:wrapNone/>
            <wp:docPr id="1" name="Slika 1" descr="Malo pisano mesto: izdelki iz odpadne embala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o pisano mesto: izdelki iz odpadne embalaž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473B" w:rsidRDefault="0022473B" w:rsidP="00443680">
      <w:pPr>
        <w:pStyle w:val="Navadensplet"/>
        <w:shd w:val="clear" w:color="auto" w:fill="FEFEFE"/>
        <w:spacing w:line="375" w:lineRule="atLeast"/>
        <w:rPr>
          <w:rFonts w:ascii="Arial" w:hAnsi="Arial" w:cs="Arial"/>
          <w:color w:val="0A0A0A"/>
        </w:rPr>
      </w:pPr>
    </w:p>
    <w:p w:rsidR="0022473B" w:rsidRDefault="0022473B" w:rsidP="00443680">
      <w:pPr>
        <w:pStyle w:val="Navadensplet"/>
        <w:shd w:val="clear" w:color="auto" w:fill="FEFEFE"/>
        <w:spacing w:line="375" w:lineRule="atLeast"/>
        <w:rPr>
          <w:rFonts w:ascii="Arial" w:hAnsi="Arial" w:cs="Arial"/>
          <w:color w:val="0A0A0A"/>
        </w:rPr>
      </w:pPr>
    </w:p>
    <w:p w:rsidR="0022473B" w:rsidRDefault="0022473B" w:rsidP="00443680">
      <w:pPr>
        <w:pStyle w:val="Navadensplet"/>
        <w:shd w:val="clear" w:color="auto" w:fill="FEFEFE"/>
        <w:spacing w:line="375" w:lineRule="atLeast"/>
        <w:rPr>
          <w:rFonts w:ascii="Arial" w:hAnsi="Arial" w:cs="Arial"/>
          <w:color w:val="0A0A0A"/>
        </w:rPr>
      </w:pPr>
    </w:p>
    <w:p w:rsidR="0022473B" w:rsidRDefault="0022473B" w:rsidP="00443680">
      <w:pPr>
        <w:pStyle w:val="Navadensplet"/>
        <w:shd w:val="clear" w:color="auto" w:fill="FEFEFE"/>
        <w:spacing w:line="375" w:lineRule="atLeast"/>
        <w:rPr>
          <w:rFonts w:ascii="Arial" w:hAnsi="Arial" w:cs="Arial"/>
          <w:color w:val="0A0A0A"/>
        </w:rPr>
      </w:pPr>
    </w:p>
    <w:p w:rsidR="0022473B" w:rsidRDefault="0022473B" w:rsidP="00443680">
      <w:pPr>
        <w:pStyle w:val="Navadensplet"/>
        <w:shd w:val="clear" w:color="auto" w:fill="FEFEFE"/>
        <w:spacing w:line="375" w:lineRule="atLeast"/>
        <w:rPr>
          <w:rFonts w:ascii="Arial" w:hAnsi="Arial" w:cs="Arial"/>
          <w:color w:val="0A0A0A"/>
        </w:rPr>
      </w:pPr>
    </w:p>
    <w:p w:rsidR="0022473B" w:rsidRDefault="0022473B" w:rsidP="00443680">
      <w:pPr>
        <w:pStyle w:val="Navadensplet"/>
        <w:shd w:val="clear" w:color="auto" w:fill="FEFEFE"/>
        <w:spacing w:line="375" w:lineRule="atLeast"/>
        <w:rPr>
          <w:rFonts w:ascii="Arial" w:hAnsi="Arial" w:cs="Arial"/>
          <w:color w:val="0A0A0A"/>
        </w:rPr>
      </w:pPr>
    </w:p>
    <w:p w:rsidR="0022473B" w:rsidRDefault="0022473B" w:rsidP="00443680">
      <w:pPr>
        <w:pStyle w:val="Navadensplet"/>
        <w:shd w:val="clear" w:color="auto" w:fill="FEFEFE"/>
        <w:spacing w:line="375" w:lineRule="atLeast"/>
        <w:rPr>
          <w:rFonts w:ascii="Arial" w:hAnsi="Arial" w:cs="Arial"/>
          <w:color w:val="0A0A0A"/>
        </w:rPr>
      </w:pPr>
    </w:p>
    <w:p w:rsidR="0022473B" w:rsidRDefault="0022473B" w:rsidP="00443680">
      <w:pPr>
        <w:pStyle w:val="Navadensplet"/>
        <w:shd w:val="clear" w:color="auto" w:fill="FEFEFE"/>
        <w:spacing w:line="375" w:lineRule="atLeast"/>
        <w:rPr>
          <w:rFonts w:ascii="Arial" w:hAnsi="Arial" w:cs="Arial"/>
          <w:color w:val="0A0A0A"/>
        </w:rPr>
      </w:pPr>
    </w:p>
    <w:p w:rsidR="0022473B" w:rsidRDefault="0022473B" w:rsidP="00443680">
      <w:pPr>
        <w:pStyle w:val="Navadensplet"/>
        <w:shd w:val="clear" w:color="auto" w:fill="FEFEFE"/>
        <w:spacing w:line="375" w:lineRule="atLeast"/>
        <w:rPr>
          <w:rFonts w:ascii="Arial" w:hAnsi="Arial" w:cs="Arial"/>
          <w:color w:val="0A0A0A"/>
        </w:rPr>
      </w:pPr>
    </w:p>
    <w:p w:rsidR="009C1C41" w:rsidRDefault="009C1C41" w:rsidP="005E6EDF">
      <w:pPr>
        <w:pStyle w:val="Navadensplet"/>
        <w:shd w:val="clear" w:color="auto" w:fill="FEFEFE"/>
        <w:spacing w:line="375" w:lineRule="atLeast"/>
        <w:jc w:val="both"/>
        <w:rPr>
          <w:rFonts w:ascii="Arial" w:hAnsi="Arial" w:cs="Arial"/>
          <w:color w:val="0A0A0A"/>
          <w:sz w:val="28"/>
          <w:szCs w:val="28"/>
        </w:rPr>
      </w:pPr>
      <w:r w:rsidRPr="009C1C41">
        <w:rPr>
          <w:rFonts w:ascii="Arial" w:hAnsi="Arial" w:cs="Arial"/>
          <w:color w:val="0A0A0A"/>
          <w:sz w:val="28"/>
          <w:szCs w:val="28"/>
        </w:rPr>
        <w:t>P</w:t>
      </w:r>
      <w:r w:rsidR="00443680" w:rsidRPr="009C1C41">
        <w:rPr>
          <w:rFonts w:ascii="Arial" w:hAnsi="Arial" w:cs="Arial"/>
          <w:color w:val="0A0A0A"/>
          <w:sz w:val="28"/>
          <w:szCs w:val="28"/>
        </w:rPr>
        <w:t xml:space="preserve">lastenke, jogurtove lončke, embalažo od mleka, zamaške in druge zanimive </w:t>
      </w:r>
      <w:r w:rsidRPr="009C1C41">
        <w:rPr>
          <w:rFonts w:ascii="Arial" w:hAnsi="Arial" w:cs="Arial"/>
          <w:color w:val="0A0A0A"/>
          <w:sz w:val="28"/>
          <w:szCs w:val="28"/>
        </w:rPr>
        <w:t>oblike odpadnega materiala dodobra operi in osuši. Zbirki dodaj</w:t>
      </w:r>
      <w:r w:rsidR="00443680" w:rsidRPr="009C1C41">
        <w:rPr>
          <w:rFonts w:ascii="Arial" w:hAnsi="Arial" w:cs="Arial"/>
          <w:color w:val="0A0A0A"/>
          <w:sz w:val="28"/>
          <w:szCs w:val="28"/>
        </w:rPr>
        <w:t xml:space="preserve"> še nekaj rolic, ki ostanejo od toaletnega papirja in papirnatih brisač, manjše kartonaste škatle in odrezke potiskanih, barvnih ali svetlečih papirjev.</w:t>
      </w:r>
    </w:p>
    <w:p w:rsidR="00443680" w:rsidRDefault="00043326" w:rsidP="005E6EDF">
      <w:pPr>
        <w:pStyle w:val="Navadensplet"/>
        <w:shd w:val="clear" w:color="auto" w:fill="FEFEFE"/>
        <w:spacing w:line="375" w:lineRule="atLeast"/>
        <w:jc w:val="both"/>
        <w:rPr>
          <w:rFonts w:ascii="Arial" w:hAnsi="Arial" w:cs="Arial"/>
          <w:color w:val="0A0A0A"/>
          <w:sz w:val="28"/>
          <w:szCs w:val="28"/>
        </w:rPr>
      </w:pPr>
      <w:r>
        <w:rPr>
          <w:rFonts w:ascii="Arial" w:hAnsi="Arial" w:cs="Arial"/>
          <w:color w:val="0A0A0A"/>
          <w:sz w:val="28"/>
          <w:szCs w:val="28"/>
        </w:rPr>
        <w:t>Če želiš</w:t>
      </w:r>
      <w:r w:rsidR="00443680" w:rsidRPr="009C1C41">
        <w:rPr>
          <w:rFonts w:ascii="Arial" w:hAnsi="Arial" w:cs="Arial"/>
          <w:color w:val="0A0A0A"/>
          <w:sz w:val="28"/>
          <w:szCs w:val="28"/>
        </w:rPr>
        <w:t xml:space="preserve"> z barvo prekriti napise in vzorce na embalaži,</w:t>
      </w:r>
      <w:r>
        <w:rPr>
          <w:rFonts w:ascii="Arial" w:hAnsi="Arial" w:cs="Arial"/>
          <w:color w:val="0A0A0A"/>
          <w:sz w:val="28"/>
          <w:szCs w:val="28"/>
        </w:rPr>
        <w:t xml:space="preserve"> je najbolje, da barvi primešaš</w:t>
      </w:r>
      <w:r w:rsidR="00443680" w:rsidRPr="009C1C41">
        <w:rPr>
          <w:rFonts w:ascii="Arial" w:hAnsi="Arial" w:cs="Arial"/>
          <w:color w:val="0A0A0A"/>
          <w:sz w:val="28"/>
          <w:szCs w:val="28"/>
        </w:rPr>
        <w:t xml:space="preserve"> osnovni premaz, ki se uporablja kot podlaga za slikanje na platno. Name</w:t>
      </w:r>
      <w:r>
        <w:rPr>
          <w:rFonts w:ascii="Arial" w:hAnsi="Arial" w:cs="Arial"/>
          <w:color w:val="0A0A0A"/>
          <w:sz w:val="28"/>
          <w:szCs w:val="28"/>
        </w:rPr>
        <w:t>sto njega lahko barvi primešaš malce bele barve, da boš dobil</w:t>
      </w:r>
      <w:r w:rsidR="00443680" w:rsidRPr="009C1C41">
        <w:rPr>
          <w:rFonts w:ascii="Arial" w:hAnsi="Arial" w:cs="Arial"/>
          <w:color w:val="0A0A0A"/>
          <w:sz w:val="28"/>
          <w:szCs w:val="28"/>
        </w:rPr>
        <w:t xml:space="preserve"> bolj pokrivno mešanico, a</w:t>
      </w:r>
      <w:r>
        <w:rPr>
          <w:rFonts w:ascii="Arial" w:hAnsi="Arial" w:cs="Arial"/>
          <w:color w:val="0A0A0A"/>
          <w:sz w:val="28"/>
          <w:szCs w:val="28"/>
        </w:rPr>
        <w:t>li pa celotno embalažo pobarvaš</w:t>
      </w:r>
      <w:r w:rsidR="00443680" w:rsidRPr="009C1C41">
        <w:rPr>
          <w:rFonts w:ascii="Arial" w:hAnsi="Arial" w:cs="Arial"/>
          <w:color w:val="0A0A0A"/>
          <w:sz w:val="28"/>
          <w:szCs w:val="28"/>
        </w:rPr>
        <w:t xml:space="preserve"> najprej z belo in šele nato z izbrano </w:t>
      </w:r>
      <w:r>
        <w:rPr>
          <w:rFonts w:ascii="Arial" w:hAnsi="Arial" w:cs="Arial"/>
          <w:color w:val="0A0A0A"/>
          <w:sz w:val="28"/>
          <w:szCs w:val="28"/>
        </w:rPr>
        <w:t>barvo. Na suho podlago prilepiš</w:t>
      </w:r>
      <w:r w:rsidR="00443680" w:rsidRPr="009C1C41">
        <w:rPr>
          <w:rFonts w:ascii="Arial" w:hAnsi="Arial" w:cs="Arial"/>
          <w:color w:val="0A0A0A"/>
          <w:sz w:val="28"/>
          <w:szCs w:val="28"/>
        </w:rPr>
        <w:t xml:space="preserve"> okna, vrata in strešnike iz papirja ali odrezkov pe</w:t>
      </w:r>
      <w:r>
        <w:rPr>
          <w:rFonts w:ascii="Arial" w:hAnsi="Arial" w:cs="Arial"/>
          <w:color w:val="0A0A0A"/>
          <w:sz w:val="28"/>
          <w:szCs w:val="28"/>
        </w:rPr>
        <w:t>naste gume. Podrobnosti narišeš</w:t>
      </w:r>
      <w:r w:rsidR="00443680" w:rsidRPr="009C1C41">
        <w:rPr>
          <w:rFonts w:ascii="Arial" w:hAnsi="Arial" w:cs="Arial"/>
          <w:color w:val="0A0A0A"/>
          <w:sz w:val="28"/>
          <w:szCs w:val="28"/>
        </w:rPr>
        <w:t xml:space="preserve"> s flomastri.</w:t>
      </w:r>
      <w:r>
        <w:rPr>
          <w:rFonts w:ascii="Arial" w:hAnsi="Arial" w:cs="Arial"/>
          <w:color w:val="0A0A0A"/>
          <w:sz w:val="28"/>
          <w:szCs w:val="28"/>
        </w:rPr>
        <w:t xml:space="preserve"> Ko izdelaš</w:t>
      </w:r>
      <w:r w:rsidR="00443680" w:rsidRPr="009C1C41">
        <w:rPr>
          <w:rFonts w:ascii="Arial" w:hAnsi="Arial" w:cs="Arial"/>
          <w:color w:val="0A0A0A"/>
          <w:sz w:val="28"/>
          <w:szCs w:val="28"/>
        </w:rPr>
        <w:t xml:space="preserve"> celotno mesto s hišami, avtomobili, drevesi in figuri</w:t>
      </w:r>
      <w:r>
        <w:rPr>
          <w:rFonts w:ascii="Arial" w:hAnsi="Arial" w:cs="Arial"/>
          <w:color w:val="0A0A0A"/>
          <w:sz w:val="28"/>
          <w:szCs w:val="28"/>
        </w:rPr>
        <w:t>cami, lahko vse skupaj pritrdiš</w:t>
      </w:r>
      <w:r w:rsidR="00443680" w:rsidRPr="009C1C41">
        <w:rPr>
          <w:rFonts w:ascii="Arial" w:hAnsi="Arial" w:cs="Arial"/>
          <w:color w:val="0A0A0A"/>
          <w:sz w:val="28"/>
          <w:szCs w:val="28"/>
        </w:rPr>
        <w:t xml:space="preserve"> na močnejši barven karton.</w:t>
      </w:r>
    </w:p>
    <w:p w:rsidR="007A3E83" w:rsidRPr="00233759" w:rsidRDefault="007A3E83" w:rsidP="005E6EDF">
      <w:pPr>
        <w:pStyle w:val="Navadensplet"/>
        <w:shd w:val="clear" w:color="auto" w:fill="FEFEFE"/>
        <w:spacing w:line="375" w:lineRule="atLeast"/>
        <w:jc w:val="both"/>
        <w:rPr>
          <w:rFonts w:ascii="Arial" w:hAnsi="Arial" w:cs="Arial"/>
          <w:b/>
          <w:color w:val="0A0A0A"/>
          <w:sz w:val="28"/>
          <w:szCs w:val="28"/>
        </w:rPr>
      </w:pPr>
      <w:r w:rsidRPr="00233759">
        <w:rPr>
          <w:rFonts w:ascii="Arial" w:hAnsi="Arial" w:cs="Arial"/>
          <w:b/>
          <w:color w:val="0A0A0A"/>
          <w:sz w:val="28"/>
          <w:szCs w:val="28"/>
        </w:rPr>
        <w:lastRenderedPageBreak/>
        <w:t>Iz embalaže lahko narediš tudi posamezne izdelke.</w:t>
      </w:r>
    </w:p>
    <w:p w:rsidR="00485D93" w:rsidRDefault="008F1E4A"/>
    <w:p w:rsidR="00BF2BA3" w:rsidRDefault="00233759"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-84455</wp:posOffset>
            </wp:positionH>
            <wp:positionV relativeFrom="paragraph">
              <wp:posOffset>307340</wp:posOffset>
            </wp:positionV>
            <wp:extent cx="2641600" cy="1889760"/>
            <wp:effectExtent l="0" t="0" r="6350" b="0"/>
            <wp:wrapNone/>
            <wp:docPr id="3" name="Slika 3" descr="20 Amazing Bottle Craft Ideas With Waste Pla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 Amazing Bottle Craft Ideas With Waste Plast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5689" w:rsidRPr="00233759" w:rsidRDefault="00233759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                                             </w:t>
      </w:r>
      <w:r w:rsidRPr="00233759">
        <w:rPr>
          <w:rFonts w:ascii="Arial" w:hAnsi="Arial" w:cs="Arial"/>
          <w:b/>
          <w:sz w:val="28"/>
          <w:szCs w:val="28"/>
        </w:rPr>
        <w:t>Pingvinčki</w:t>
      </w:r>
    </w:p>
    <w:p w:rsidR="00233759" w:rsidRPr="00233759" w:rsidRDefault="00233759">
      <w:pPr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Pr="00233759">
        <w:rPr>
          <w:rFonts w:ascii="Arial" w:hAnsi="Arial" w:cs="Arial"/>
          <w:sz w:val="28"/>
          <w:szCs w:val="28"/>
        </w:rPr>
        <w:t xml:space="preserve">Plastenkam od </w:t>
      </w:r>
      <w:r>
        <w:rPr>
          <w:rFonts w:ascii="Arial" w:hAnsi="Arial" w:cs="Arial"/>
          <w:sz w:val="28"/>
          <w:szCs w:val="28"/>
        </w:rPr>
        <w:t>jogurta nalepi noge, plavuti                                                 in plavuti ter oči in kljun. In že imaš pingvinčka                                          pingvina.</w:t>
      </w:r>
    </w:p>
    <w:p w:rsidR="00875689" w:rsidRDefault="00875689"/>
    <w:p w:rsidR="00875689" w:rsidRDefault="00875689"/>
    <w:p w:rsidR="00875689" w:rsidRDefault="00875689"/>
    <w:p w:rsidR="00875689" w:rsidRDefault="00875689"/>
    <w:p w:rsidR="00875689" w:rsidRDefault="00673F41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3565525</wp:posOffset>
            </wp:positionH>
            <wp:positionV relativeFrom="paragraph">
              <wp:posOffset>85090</wp:posOffset>
            </wp:positionV>
            <wp:extent cx="1935480" cy="2899410"/>
            <wp:effectExtent l="0" t="0" r="7620" b="0"/>
            <wp:wrapNone/>
            <wp:docPr id="2" name="Slika 2" descr="Crafts with toilet rolls for Easter - 50 simple craft ideas for young and old#craft #crafts #easter #ideas #rolls #simple #toilet #yo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fts with toilet rolls for Easter - 50 simple craft ideas for young and old#craft #crafts #easter #ideas #rolls #simple #toilet #yo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8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759" w:rsidRDefault="00233759"/>
    <w:p w:rsidR="00BF2BA3" w:rsidRDefault="00233759">
      <w:r>
        <w:t xml:space="preserve"> </w:t>
      </w:r>
    </w:p>
    <w:p w:rsidR="00875689" w:rsidRDefault="002337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Žabec</w:t>
      </w:r>
    </w:p>
    <w:p w:rsidR="00233759" w:rsidRDefault="002337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Rolico od toaletnega papirja pobarvaj z</w:t>
      </w:r>
    </w:p>
    <w:p w:rsidR="00673F41" w:rsidRDefault="002337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zeleno barvo. </w:t>
      </w:r>
      <w:r w:rsidR="00673F41">
        <w:rPr>
          <w:rFonts w:ascii="Arial" w:hAnsi="Arial" w:cs="Arial"/>
          <w:sz w:val="28"/>
          <w:szCs w:val="28"/>
        </w:rPr>
        <w:t xml:space="preserve">Izreži krake in glavo. Nariši </w:t>
      </w:r>
    </w:p>
    <w:p w:rsidR="00233759" w:rsidRDefault="00673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usta, nos, oči in vse prilepi na rolico.</w:t>
      </w:r>
    </w:p>
    <w:p w:rsidR="00673F41" w:rsidRDefault="00673F41">
      <w:pPr>
        <w:rPr>
          <w:rFonts w:ascii="Arial" w:hAnsi="Arial" w:cs="Arial"/>
          <w:sz w:val="28"/>
          <w:szCs w:val="28"/>
        </w:rPr>
      </w:pPr>
    </w:p>
    <w:p w:rsidR="00673F41" w:rsidRDefault="00673F41">
      <w:pPr>
        <w:rPr>
          <w:rFonts w:ascii="Arial" w:hAnsi="Arial" w:cs="Arial"/>
          <w:sz w:val="28"/>
          <w:szCs w:val="28"/>
        </w:rPr>
      </w:pPr>
    </w:p>
    <w:p w:rsidR="00673F41" w:rsidRDefault="00673F41">
      <w:pPr>
        <w:rPr>
          <w:rFonts w:ascii="Arial" w:hAnsi="Arial" w:cs="Arial"/>
          <w:sz w:val="28"/>
          <w:szCs w:val="28"/>
        </w:rPr>
      </w:pPr>
    </w:p>
    <w:p w:rsidR="00673F41" w:rsidRDefault="00673F41">
      <w:pPr>
        <w:rPr>
          <w:rFonts w:ascii="Arial" w:hAnsi="Arial" w:cs="Arial"/>
          <w:sz w:val="28"/>
          <w:szCs w:val="28"/>
        </w:rPr>
      </w:pPr>
    </w:p>
    <w:p w:rsidR="00673F41" w:rsidRDefault="00673F41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67945</wp:posOffset>
            </wp:positionH>
            <wp:positionV relativeFrom="paragraph">
              <wp:posOffset>23495</wp:posOffset>
            </wp:positionV>
            <wp:extent cx="2278380" cy="2200910"/>
            <wp:effectExtent l="0" t="0" r="7620" b="8890"/>
            <wp:wrapNone/>
            <wp:docPr id="5" name="Slika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3F41" w:rsidRDefault="00673F41">
      <w:pPr>
        <w:rPr>
          <w:rFonts w:ascii="Arial" w:hAnsi="Arial" w:cs="Arial"/>
          <w:sz w:val="28"/>
          <w:szCs w:val="28"/>
        </w:rPr>
      </w:pPr>
    </w:p>
    <w:p w:rsidR="00673F41" w:rsidRDefault="00673F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>Nezemljan</w:t>
      </w:r>
    </w:p>
    <w:p w:rsidR="00673F41" w:rsidRPr="00673F41" w:rsidRDefault="00673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Rolico okrasi s papirjem ali                        </w:t>
      </w:r>
    </w:p>
    <w:p w:rsidR="006642EB" w:rsidRDefault="00673F41">
      <w:pPr>
        <w:rPr>
          <w:rFonts w:ascii="Arial" w:hAnsi="Arial" w:cs="Arial"/>
          <w:sz w:val="28"/>
          <w:szCs w:val="28"/>
        </w:rPr>
      </w:pPr>
      <w:r>
        <w:t xml:space="preserve">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poriši. Dodaj še izrezane oči in      </w:t>
      </w:r>
    </w:p>
    <w:p w:rsidR="00673F41" w:rsidRPr="00673F41" w:rsidRDefault="00673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roke iz zvitega papirja.</w:t>
      </w:r>
    </w:p>
    <w:p w:rsidR="006642EB" w:rsidRDefault="006642EB"/>
    <w:p w:rsidR="006642EB" w:rsidRDefault="006B427E"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3291840</wp:posOffset>
            </wp:positionH>
            <wp:positionV relativeFrom="paragraph">
              <wp:posOffset>10160</wp:posOffset>
            </wp:positionV>
            <wp:extent cx="2247900" cy="3467100"/>
            <wp:effectExtent l="0" t="0" r="0" b="0"/>
            <wp:wrapNone/>
            <wp:docPr id="4" name="Slika 4" descr="Recycled tree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ycled tree craf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7C0E" w:rsidRDefault="006B42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Drevo</w:t>
      </w:r>
    </w:p>
    <w:p w:rsidR="006B427E" w:rsidRDefault="006B4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Rolico spodaj zareži. Izreži dve </w:t>
      </w:r>
    </w:p>
    <w:p w:rsidR="006B427E" w:rsidRDefault="006B4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krošnji ter ju zalepi na obeh straneh kot </w:t>
      </w:r>
    </w:p>
    <w:p w:rsidR="006B427E" w:rsidRDefault="006B4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kaže slika. Nalepi še cvetove iz</w:t>
      </w:r>
    </w:p>
    <w:p w:rsidR="006B427E" w:rsidRPr="006B427E" w:rsidRDefault="006B4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zmečkanega papirja.</w:t>
      </w:r>
    </w:p>
    <w:p w:rsidR="006642EB" w:rsidRDefault="006642EB"/>
    <w:p w:rsidR="006642EB" w:rsidRDefault="006642EB"/>
    <w:p w:rsidR="006642EB" w:rsidRDefault="006642EB"/>
    <w:p w:rsidR="006642EB" w:rsidRDefault="006642EB"/>
    <w:p w:rsidR="006642EB" w:rsidRDefault="006642EB"/>
    <w:p w:rsidR="006642EB" w:rsidRDefault="00476164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212725</wp:posOffset>
            </wp:positionH>
            <wp:positionV relativeFrom="paragraph">
              <wp:posOffset>63500</wp:posOffset>
            </wp:positionV>
            <wp:extent cx="1455420" cy="3628390"/>
            <wp:effectExtent l="0" t="0" r="0" b="0"/>
            <wp:wrapNone/>
            <wp:docPr id="6" name="Slika 6" descr="Goedkope knutsel tip van Speelgoedbank Amsterdam voor kinderen en ouders. Budget. Goedkoop knutselen, recycle en upcycle slang met een closetrolletje / toiletrollet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edkope knutsel tip van Speelgoedbank Amsterdam voor kinderen en ouders. Budget. Goedkoop knutselen, recycle en upcycle slang met een closetrolletje / toiletrolletj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362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2EB" w:rsidRDefault="006642EB"/>
    <w:p w:rsidR="006642EB" w:rsidRDefault="006642EB"/>
    <w:p w:rsidR="006642EB" w:rsidRDefault="006642EB"/>
    <w:p w:rsidR="006642EB" w:rsidRDefault="006B427E">
      <w:pPr>
        <w:rPr>
          <w:b/>
        </w:rPr>
      </w:pPr>
      <w:r>
        <w:t xml:space="preserve">                                                                                 </w:t>
      </w:r>
      <w:r w:rsidRPr="006B427E">
        <w:rPr>
          <w:rFonts w:ascii="Arial" w:hAnsi="Arial" w:cs="Arial"/>
          <w:b/>
          <w:sz w:val="28"/>
          <w:szCs w:val="28"/>
        </w:rPr>
        <w:t>Kačica</w:t>
      </w:r>
      <w:r w:rsidRPr="006B427E">
        <w:rPr>
          <w:b/>
        </w:rPr>
        <w:t xml:space="preserve">   </w:t>
      </w:r>
    </w:p>
    <w:p w:rsidR="006B427E" w:rsidRDefault="006B427E">
      <w:pPr>
        <w:rPr>
          <w:rFonts w:ascii="Arial" w:hAnsi="Arial" w:cs="Arial"/>
          <w:sz w:val="28"/>
          <w:szCs w:val="28"/>
        </w:rPr>
      </w:pPr>
      <w:r>
        <w:rPr>
          <w:b/>
        </w:rPr>
        <w:t xml:space="preserve">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Zreži rolice na polovico, naredi luknjice   </w:t>
      </w:r>
    </w:p>
    <w:p w:rsidR="00476164" w:rsidRDefault="006B4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</w:t>
      </w:r>
      <w:r w:rsidR="00476164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er jih poveži</w:t>
      </w:r>
      <w:r w:rsidR="00476164">
        <w:rPr>
          <w:rFonts w:ascii="Arial" w:hAnsi="Arial" w:cs="Arial"/>
          <w:sz w:val="28"/>
          <w:szCs w:val="28"/>
        </w:rPr>
        <w:t xml:space="preserve"> med sabo. Nalepi še jezi  </w:t>
      </w:r>
    </w:p>
    <w:p w:rsidR="00476164" w:rsidRPr="00476164" w:rsidRDefault="00476164" w:rsidP="004761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ček in nariši oči.</w:t>
      </w:r>
    </w:p>
    <w:p w:rsidR="00476164" w:rsidRDefault="00476164">
      <w:pPr>
        <w:rPr>
          <w:rFonts w:ascii="Arial" w:hAnsi="Arial" w:cs="Arial"/>
          <w:sz w:val="28"/>
          <w:szCs w:val="28"/>
        </w:rPr>
      </w:pPr>
    </w:p>
    <w:p w:rsidR="00476164" w:rsidRDefault="00476164">
      <w:pPr>
        <w:rPr>
          <w:rFonts w:ascii="Arial" w:hAnsi="Arial" w:cs="Arial"/>
          <w:sz w:val="28"/>
          <w:szCs w:val="28"/>
        </w:rPr>
      </w:pPr>
    </w:p>
    <w:p w:rsidR="00476164" w:rsidRDefault="00476164">
      <w:pPr>
        <w:rPr>
          <w:rFonts w:ascii="Arial" w:hAnsi="Arial" w:cs="Arial"/>
          <w:sz w:val="28"/>
          <w:szCs w:val="28"/>
        </w:rPr>
      </w:pPr>
    </w:p>
    <w:p w:rsidR="00476164" w:rsidRDefault="00476164">
      <w:pPr>
        <w:rPr>
          <w:rFonts w:ascii="Arial" w:hAnsi="Arial" w:cs="Arial"/>
          <w:sz w:val="28"/>
          <w:szCs w:val="28"/>
        </w:rPr>
      </w:pPr>
    </w:p>
    <w:p w:rsidR="00476164" w:rsidRDefault="00476164">
      <w:pPr>
        <w:rPr>
          <w:rFonts w:ascii="Arial" w:hAnsi="Arial" w:cs="Arial"/>
          <w:sz w:val="28"/>
          <w:szCs w:val="28"/>
        </w:rPr>
      </w:pPr>
    </w:p>
    <w:p w:rsidR="00476164" w:rsidRDefault="00476164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3131820</wp:posOffset>
            </wp:positionH>
            <wp:positionV relativeFrom="paragraph">
              <wp:posOffset>19685</wp:posOffset>
            </wp:positionV>
            <wp:extent cx="2247900" cy="1493520"/>
            <wp:effectExtent l="0" t="0" r="0" b="0"/>
            <wp:wrapNone/>
            <wp:docPr id="9" name="Slika 9" descr="ATELIER CHERRY: Reciclando caixas de o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ELIER CHERRY: Reciclando caixas de ov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Gosenica</w:t>
      </w:r>
    </w:p>
    <w:p w:rsidR="00476164" w:rsidRDefault="004761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 škatel od jajc izreži dva dela</w:t>
      </w:r>
    </w:p>
    <w:p w:rsidR="00476164" w:rsidRDefault="004761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kot kaže slika ter ju pobarvaj.</w:t>
      </w:r>
    </w:p>
    <w:p w:rsidR="00476164" w:rsidRDefault="004761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Nariši še oči, in prilepi tipalke. </w:t>
      </w:r>
    </w:p>
    <w:p w:rsidR="00870B2C" w:rsidRPr="00647C78" w:rsidRDefault="004761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Lahko iz kartona.</w:t>
      </w:r>
      <w:r w:rsidR="00647C78">
        <w:rPr>
          <w:rFonts w:ascii="Arial" w:hAnsi="Arial" w:cs="Arial"/>
          <w:sz w:val="28"/>
          <w:szCs w:val="28"/>
        </w:rPr>
        <w:t xml:space="preserve">              </w:t>
      </w:r>
    </w:p>
    <w:sectPr w:rsidR="00870B2C" w:rsidRPr="00647C7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E4A" w:rsidRDefault="008F1E4A" w:rsidP="003F41F3">
      <w:pPr>
        <w:spacing w:after="0" w:line="240" w:lineRule="auto"/>
      </w:pPr>
      <w:r>
        <w:separator/>
      </w:r>
    </w:p>
  </w:endnote>
  <w:endnote w:type="continuationSeparator" w:id="0">
    <w:p w:rsidR="008F1E4A" w:rsidRDefault="008F1E4A" w:rsidP="003F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1F3" w:rsidRDefault="003F41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1F3" w:rsidRDefault="003F41F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1F3" w:rsidRDefault="003F41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E4A" w:rsidRDefault="008F1E4A" w:rsidP="003F41F3">
      <w:pPr>
        <w:spacing w:after="0" w:line="240" w:lineRule="auto"/>
      </w:pPr>
      <w:r>
        <w:separator/>
      </w:r>
    </w:p>
  </w:footnote>
  <w:footnote w:type="continuationSeparator" w:id="0">
    <w:p w:rsidR="008F1E4A" w:rsidRDefault="008F1E4A" w:rsidP="003F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1F3" w:rsidRDefault="003F41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1F3" w:rsidRDefault="003F41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1F3" w:rsidRDefault="003F41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720FF"/>
    <w:multiLevelType w:val="hybridMultilevel"/>
    <w:tmpl w:val="13A2AE1E"/>
    <w:lvl w:ilvl="0" w:tplc="18B08DD2">
      <w:numFmt w:val="bullet"/>
      <w:lvlText w:val="-"/>
      <w:lvlJc w:val="left"/>
      <w:pPr>
        <w:ind w:left="440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66"/>
    <w:rsid w:val="00043326"/>
    <w:rsid w:val="0004339B"/>
    <w:rsid w:val="001463F9"/>
    <w:rsid w:val="00213D8A"/>
    <w:rsid w:val="0022473B"/>
    <w:rsid w:val="00233759"/>
    <w:rsid w:val="003B0C66"/>
    <w:rsid w:val="003F41F3"/>
    <w:rsid w:val="00407016"/>
    <w:rsid w:val="00442608"/>
    <w:rsid w:val="00443680"/>
    <w:rsid w:val="00476164"/>
    <w:rsid w:val="004D5A48"/>
    <w:rsid w:val="005A0D08"/>
    <w:rsid w:val="005E6EDF"/>
    <w:rsid w:val="00647C78"/>
    <w:rsid w:val="006642EB"/>
    <w:rsid w:val="00673F41"/>
    <w:rsid w:val="006B427E"/>
    <w:rsid w:val="006C30AC"/>
    <w:rsid w:val="0079183B"/>
    <w:rsid w:val="007A3E83"/>
    <w:rsid w:val="007D0D25"/>
    <w:rsid w:val="008404AE"/>
    <w:rsid w:val="00870B2C"/>
    <w:rsid w:val="00875689"/>
    <w:rsid w:val="008F1E4A"/>
    <w:rsid w:val="009344D5"/>
    <w:rsid w:val="00961EB6"/>
    <w:rsid w:val="009C1C41"/>
    <w:rsid w:val="00A93FF9"/>
    <w:rsid w:val="00B27C0E"/>
    <w:rsid w:val="00BA2691"/>
    <w:rsid w:val="00B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6BBFE-3267-4DF7-A79D-422E5AB0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4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47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ROID</cp:lastModifiedBy>
  <cp:revision>2</cp:revision>
  <dcterms:created xsi:type="dcterms:W3CDTF">2020-04-17T12:57:00Z</dcterms:created>
  <dcterms:modified xsi:type="dcterms:W3CDTF">2020-04-17T12:57:00Z</dcterms:modified>
</cp:coreProperties>
</file>